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0125F" w14:textId="2057A364" w:rsidR="007C3294" w:rsidRDefault="007C3294" w:rsidP="007C3294">
      <w:pPr>
        <w:pStyle w:val="css-bctmig"/>
        <w:shd w:val="clear" w:color="auto" w:fill="FFFFFF"/>
        <w:spacing w:before="0" w:beforeAutospacing="0" w:after="0" w:afterAutospacing="0"/>
        <w:rPr>
          <w:rFonts w:ascii="Noto Sans" w:hAnsi="Noto Sans" w:cs="Noto Sans"/>
          <w:color w:val="595959"/>
        </w:rPr>
      </w:pPr>
      <w:r>
        <w:rPr>
          <w:rStyle w:val="Strong"/>
          <w:rFonts w:ascii="Noto Sans" w:eastAsiaTheme="majorEastAsia" w:hAnsi="Noto Sans" w:cs="Noto Sans"/>
          <w:color w:val="595959"/>
        </w:rPr>
        <w:t>District Sales Manager – Water Treatment Industry</w:t>
      </w:r>
      <w:r>
        <w:rPr>
          <w:rStyle w:val="Strong"/>
          <w:rFonts w:ascii="Noto Sans" w:eastAsiaTheme="majorEastAsia" w:hAnsi="Noto Sans" w:cs="Noto Sans"/>
          <w:color w:val="595959"/>
        </w:rPr>
        <w:br/>
      </w:r>
      <w:r>
        <w:rPr>
          <w:rStyle w:val="Strong"/>
          <w:rFonts w:ascii="Noto Sans" w:eastAsiaTheme="majorEastAsia" w:hAnsi="Noto Sans" w:cs="Noto Sans"/>
          <w:color w:val="595959"/>
        </w:rPr>
        <w:br/>
        <w:t>Pay:</w:t>
      </w:r>
      <w:r>
        <w:rPr>
          <w:rFonts w:ascii="Noto Sans" w:hAnsi="Noto Sans" w:cs="Noto Sans"/>
          <w:color w:val="595959"/>
        </w:rPr>
        <w:t> $9,000.00 - $12,000.00 per month</w:t>
      </w:r>
      <w:r>
        <w:rPr>
          <w:rFonts w:ascii="Noto Sans" w:hAnsi="Noto Sans" w:cs="Noto Sans"/>
          <w:color w:val="595959"/>
        </w:rPr>
        <w:br/>
      </w:r>
    </w:p>
    <w:p w14:paraId="05FD878E" w14:textId="77777777" w:rsidR="007C3294" w:rsidRDefault="007C3294" w:rsidP="007C3294">
      <w:pPr>
        <w:pStyle w:val="css-1655dm5"/>
        <w:shd w:val="clear" w:color="auto" w:fill="FFFFFF"/>
        <w:spacing w:before="0" w:beforeAutospacing="0" w:after="0" w:afterAutospacing="0"/>
        <w:rPr>
          <w:rFonts w:ascii="Noto Sans" w:hAnsi="Noto Sans" w:cs="Noto Sans"/>
          <w:b/>
          <w:bCs/>
          <w:color w:val="595959"/>
        </w:rPr>
      </w:pPr>
      <w:r>
        <w:rPr>
          <w:rFonts w:ascii="Noto Sans" w:hAnsi="Noto Sans" w:cs="Noto Sans"/>
          <w:b/>
          <w:bCs/>
          <w:color w:val="595959"/>
        </w:rPr>
        <w:t>Job description:</w:t>
      </w:r>
    </w:p>
    <w:p w14:paraId="6A45F92C" w14:textId="77777777" w:rsidR="007C3294" w:rsidRDefault="007C3294" w:rsidP="007C329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District Sales Manager – Water Treatment Industry</w:t>
      </w:r>
    </w:p>
    <w:p w14:paraId="1974FBBB" w14:textId="5D23F20B" w:rsidR="007C3294" w:rsidRDefault="007C3294" w:rsidP="007C329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 xml:space="preserve">CH2O, Inc. is a specialty chemical manufacturing firm with headquarters in Tumwater, Washington. Founded in 1977, we have a long-standing heritage of providing quality products and services to commercial, industrial, and agricultural water users. Patented technology for use in low-flow, and drip irrigation systems, has resulted in rapid growth in the greenhouse and field-drip irrigation market space. We are seeking an experienced water treatment professional to serve as District Sales Manager for the Midwest Territory. Candidates for this position must have a minimum of five years successful performance in water treatment, specialty chemicals, agriculture substrates or fertilizer sales, or a related field. Education, training, or experience in greenhouse growing operations, boiler and cooling water treatment, boiler operations, refrigeration systems, commercial irrigation systems, filtration, water softeners, </w:t>
      </w:r>
      <w:proofErr w:type="gramStart"/>
      <w:r>
        <w:rPr>
          <w:rFonts w:ascii="Noto Sans" w:hAnsi="Noto Sans" w:cs="Noto Sans"/>
          <w:color w:val="595959"/>
        </w:rPr>
        <w:t>waste water</w:t>
      </w:r>
      <w:proofErr w:type="gramEnd"/>
      <w:r>
        <w:rPr>
          <w:rFonts w:ascii="Noto Sans" w:hAnsi="Noto Sans" w:cs="Noto Sans"/>
          <w:color w:val="595959"/>
        </w:rPr>
        <w:t xml:space="preserve"> treatment, reverse osmosis, food processing cleaning and sanitation, and sound mechanical aptitude will be a plus. Preference will be given to candidates with a bachelor’s degree in engineering, chemistry, biology, agronomy, or agricultural disciplines. Employees in this position report to the </w:t>
      </w:r>
      <w:proofErr w:type="gramStart"/>
      <w:r>
        <w:rPr>
          <w:rFonts w:ascii="Noto Sans" w:hAnsi="Noto Sans" w:cs="Noto Sans"/>
          <w:color w:val="595959"/>
        </w:rPr>
        <w:t>Sales Manager, and</w:t>
      </w:r>
      <w:proofErr w:type="gramEnd"/>
      <w:r>
        <w:rPr>
          <w:rFonts w:ascii="Noto Sans" w:hAnsi="Noto Sans" w:cs="Noto Sans"/>
          <w:color w:val="595959"/>
        </w:rPr>
        <w:t xml:space="preserve"> are expected to coordinate the sales efforts of multiple account managers within the region. Sales growth, training, and customer support are the key objectives. The candidate must live in the region, ideally in Michigan, with the expectation of being in the field the majority of the </w:t>
      </w:r>
      <w:proofErr w:type="gramStart"/>
      <w:r>
        <w:rPr>
          <w:rFonts w:ascii="Noto Sans" w:hAnsi="Noto Sans" w:cs="Noto Sans"/>
          <w:color w:val="595959"/>
        </w:rPr>
        <w:t>time, and</w:t>
      </w:r>
      <w:proofErr w:type="gramEnd"/>
      <w:r>
        <w:rPr>
          <w:rFonts w:ascii="Noto Sans" w:hAnsi="Noto Sans" w:cs="Noto Sans"/>
          <w:color w:val="595959"/>
        </w:rPr>
        <w:t xml:space="preserve"> must also be available for periodic travel to support sales throughout the region.</w:t>
      </w:r>
      <w:r>
        <w:rPr>
          <w:rFonts w:ascii="Noto Sans" w:hAnsi="Noto Sans" w:cs="Noto Sans"/>
          <w:color w:val="595959"/>
        </w:rPr>
        <w:br/>
      </w:r>
    </w:p>
    <w:p w14:paraId="6EA9DF66" w14:textId="77777777" w:rsidR="002135C3" w:rsidRDefault="007C3294" w:rsidP="007C329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Compensation includes a base salary, monthly override based on district performance, incentive bonuses for achieving sales goals, and expense reimbursement.</w:t>
      </w:r>
    </w:p>
    <w:p w14:paraId="553EF169" w14:textId="77777777" w:rsidR="002135C3" w:rsidRDefault="002135C3" w:rsidP="007C3294">
      <w:pPr>
        <w:pStyle w:val="NormalWeb"/>
        <w:shd w:val="clear" w:color="auto" w:fill="FFFFFF"/>
        <w:spacing w:before="0" w:beforeAutospacing="0" w:after="0" w:afterAutospacing="0"/>
        <w:rPr>
          <w:rFonts w:ascii="Noto Sans" w:hAnsi="Noto Sans" w:cs="Noto Sans"/>
          <w:color w:val="595959"/>
        </w:rPr>
      </w:pPr>
    </w:p>
    <w:p w14:paraId="0D18B816" w14:textId="77777777" w:rsidR="002135C3" w:rsidRPr="002135C3" w:rsidRDefault="002135C3" w:rsidP="002135C3">
      <w:pPr>
        <w:pStyle w:val="NormalWeb"/>
        <w:spacing w:before="0" w:beforeAutospacing="0" w:after="0" w:afterAutospacing="0"/>
        <w:rPr>
          <w:rFonts w:ascii="Noto Sans" w:hAnsi="Noto Sans" w:cs="Noto Sans"/>
          <w:color w:val="595959"/>
        </w:rPr>
      </w:pPr>
      <w:r w:rsidRPr="002135C3">
        <w:rPr>
          <w:rFonts w:ascii="Noto Sans" w:hAnsi="Noto Sans" w:cs="Noto Sans"/>
          <w:color w:val="595959"/>
        </w:rPr>
        <w:t>Commissions: Range from 0%-40% of sales price for qualified sales</w:t>
      </w:r>
    </w:p>
    <w:p w14:paraId="37E9FA3E" w14:textId="3EE836C4" w:rsidR="007C3294" w:rsidRDefault="007C3294" w:rsidP="007C3294">
      <w:pPr>
        <w:pStyle w:val="NormalWeb"/>
        <w:shd w:val="clear" w:color="auto" w:fill="FFFFFF"/>
        <w:spacing w:before="0" w:beforeAutospacing="0" w:after="0" w:afterAutospacing="0"/>
        <w:rPr>
          <w:rFonts w:ascii="Noto Sans" w:hAnsi="Noto Sans" w:cs="Noto Sans"/>
          <w:color w:val="595959"/>
        </w:rPr>
      </w:pPr>
    </w:p>
    <w:p w14:paraId="2631F70A" w14:textId="4F5EE637" w:rsidR="007C3294" w:rsidRDefault="007C3294" w:rsidP="007C329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This is an excellent opportunity for an individual to join a growing organization with a unique market position, and the potential to increase their personal income as they assist in growing the company.</w:t>
      </w:r>
      <w:r>
        <w:rPr>
          <w:rFonts w:ascii="Noto Sans" w:hAnsi="Noto Sans" w:cs="Noto Sans"/>
          <w:color w:val="595959"/>
        </w:rPr>
        <w:br/>
      </w:r>
    </w:p>
    <w:p w14:paraId="65DEFE4B" w14:textId="77777777" w:rsidR="007C3294" w:rsidRDefault="007C3294" w:rsidP="007C329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lastRenderedPageBreak/>
        <w:t xml:space="preserve">Equal Opportunity Employer - minorities, females, veterans and individuals with disabilities are encouraged to apply. Please tell us if you require </w:t>
      </w:r>
      <w:proofErr w:type="gramStart"/>
      <w:r>
        <w:rPr>
          <w:rFonts w:ascii="Noto Sans" w:hAnsi="Noto Sans" w:cs="Noto Sans"/>
          <w:color w:val="595959"/>
        </w:rPr>
        <w:t>a reasonable</w:t>
      </w:r>
      <w:proofErr w:type="gramEnd"/>
      <w:r>
        <w:rPr>
          <w:rFonts w:ascii="Noto Sans" w:hAnsi="Noto Sans" w:cs="Noto Sans"/>
          <w:color w:val="595959"/>
        </w:rPr>
        <w:t xml:space="preserve"> accommodation to apply for the job, or to </w:t>
      </w:r>
      <w:proofErr w:type="gramStart"/>
      <w:r>
        <w:rPr>
          <w:rFonts w:ascii="Noto Sans" w:hAnsi="Noto Sans" w:cs="Noto Sans"/>
          <w:color w:val="595959"/>
        </w:rPr>
        <w:t>perform</w:t>
      </w:r>
      <w:proofErr w:type="gramEnd"/>
      <w:r>
        <w:rPr>
          <w:rFonts w:ascii="Noto Sans" w:hAnsi="Noto Sans" w:cs="Noto Sans"/>
          <w:color w:val="595959"/>
        </w:rPr>
        <w:t xml:space="preserve"> your job.</w:t>
      </w:r>
    </w:p>
    <w:p w14:paraId="5C33D0DB" w14:textId="77777777" w:rsidR="002135C3" w:rsidRDefault="002135C3" w:rsidP="007C3294">
      <w:pPr>
        <w:pStyle w:val="NormalWeb"/>
        <w:shd w:val="clear" w:color="auto" w:fill="FFFFFF"/>
        <w:spacing w:before="0" w:beforeAutospacing="0" w:after="0" w:afterAutospacing="0"/>
        <w:rPr>
          <w:rFonts w:ascii="Noto Sans" w:hAnsi="Noto Sans" w:cs="Noto Sans"/>
          <w:color w:val="595959"/>
        </w:rPr>
      </w:pPr>
    </w:p>
    <w:p w14:paraId="36CE5DE9" w14:textId="06B2AC0B" w:rsidR="007C3294" w:rsidRDefault="007C3294" w:rsidP="007C329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Background checks will be performed in accordance with the Washington Fair Chance Act.</w:t>
      </w:r>
      <w:r>
        <w:rPr>
          <w:rFonts w:ascii="Noto Sans" w:hAnsi="Noto Sans" w:cs="Noto Sans"/>
          <w:color w:val="595959"/>
        </w:rPr>
        <w:br/>
      </w:r>
    </w:p>
    <w:p w14:paraId="25F5853E" w14:textId="0F7ED03B" w:rsidR="007C3294" w:rsidRDefault="007C3294" w:rsidP="007C329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Job Type: Full-time</w:t>
      </w:r>
      <w:r>
        <w:rPr>
          <w:rFonts w:ascii="Noto Sans" w:hAnsi="Noto Sans" w:cs="Noto Sans"/>
          <w:color w:val="595959"/>
        </w:rPr>
        <w:br/>
      </w:r>
    </w:p>
    <w:p w14:paraId="57056DF2" w14:textId="64F6E777" w:rsidR="007C3294" w:rsidRDefault="007C3294" w:rsidP="007C329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Compensation: $9000.00 to $12,000.00 per month plus incentives and bonuses</w:t>
      </w:r>
      <w:r>
        <w:rPr>
          <w:rFonts w:ascii="Noto Sans" w:hAnsi="Noto Sans" w:cs="Noto Sans"/>
          <w:color w:val="595959"/>
        </w:rPr>
        <w:br/>
      </w:r>
    </w:p>
    <w:p w14:paraId="0657AF44" w14:textId="3D27E7E0" w:rsidR="007C3294" w:rsidRDefault="007C3294" w:rsidP="007C329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Job Type: Full-time</w:t>
      </w:r>
      <w:r>
        <w:rPr>
          <w:rFonts w:ascii="Noto Sans" w:hAnsi="Noto Sans" w:cs="Noto Sans"/>
          <w:color w:val="595959"/>
        </w:rPr>
        <w:br/>
      </w:r>
    </w:p>
    <w:p w14:paraId="6CEB68B7" w14:textId="77777777" w:rsidR="007C3294" w:rsidRDefault="007C3294" w:rsidP="007C3294">
      <w:pPr>
        <w:pStyle w:val="jd-description-text"/>
        <w:shd w:val="clear" w:color="auto" w:fill="FFFFFF"/>
        <w:spacing w:before="0" w:beforeAutospacing="0" w:after="0" w:afterAutospacing="0"/>
        <w:rPr>
          <w:rFonts w:ascii="Noto Sans" w:hAnsi="Noto Sans" w:cs="Noto Sans"/>
          <w:color w:val="595959"/>
        </w:rPr>
      </w:pPr>
      <w:r>
        <w:rPr>
          <w:rFonts w:ascii="Noto Sans" w:hAnsi="Noto Sans" w:cs="Noto Sans"/>
          <w:color w:val="595959"/>
        </w:rPr>
        <w:t>Job Type: Full-time</w:t>
      </w:r>
    </w:p>
    <w:p w14:paraId="276A733F" w14:textId="77777777" w:rsidR="00B74169" w:rsidRDefault="00B74169"/>
    <w:sectPr w:rsidR="00B741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94"/>
    <w:rsid w:val="002135C3"/>
    <w:rsid w:val="00224F86"/>
    <w:rsid w:val="002563A2"/>
    <w:rsid w:val="003F1112"/>
    <w:rsid w:val="007C3294"/>
    <w:rsid w:val="00885F00"/>
    <w:rsid w:val="009712D1"/>
    <w:rsid w:val="00B74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0268F"/>
  <w15:chartTrackingRefBased/>
  <w15:docId w15:val="{5190B3C2-3092-466C-8CC8-CFD7748D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29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C329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C329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C329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C329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C32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2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2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2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29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C329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C329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C329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C329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C3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294"/>
    <w:rPr>
      <w:rFonts w:eastAsiaTheme="majorEastAsia" w:cstheme="majorBidi"/>
      <w:color w:val="272727" w:themeColor="text1" w:themeTint="D8"/>
    </w:rPr>
  </w:style>
  <w:style w:type="paragraph" w:styleId="Title">
    <w:name w:val="Title"/>
    <w:basedOn w:val="Normal"/>
    <w:next w:val="Normal"/>
    <w:link w:val="TitleChar"/>
    <w:uiPriority w:val="10"/>
    <w:qFormat/>
    <w:rsid w:val="007C3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2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2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3294"/>
    <w:rPr>
      <w:i/>
      <w:iCs/>
      <w:color w:val="404040" w:themeColor="text1" w:themeTint="BF"/>
    </w:rPr>
  </w:style>
  <w:style w:type="paragraph" w:styleId="ListParagraph">
    <w:name w:val="List Paragraph"/>
    <w:basedOn w:val="Normal"/>
    <w:uiPriority w:val="34"/>
    <w:qFormat/>
    <w:rsid w:val="007C3294"/>
    <w:pPr>
      <w:ind w:left="720"/>
      <w:contextualSpacing/>
    </w:pPr>
  </w:style>
  <w:style w:type="character" w:styleId="IntenseEmphasis">
    <w:name w:val="Intense Emphasis"/>
    <w:basedOn w:val="DefaultParagraphFont"/>
    <w:uiPriority w:val="21"/>
    <w:qFormat/>
    <w:rsid w:val="007C3294"/>
    <w:rPr>
      <w:i/>
      <w:iCs/>
      <w:color w:val="365F91" w:themeColor="accent1" w:themeShade="BF"/>
    </w:rPr>
  </w:style>
  <w:style w:type="paragraph" w:styleId="IntenseQuote">
    <w:name w:val="Intense Quote"/>
    <w:basedOn w:val="Normal"/>
    <w:next w:val="Normal"/>
    <w:link w:val="IntenseQuoteChar"/>
    <w:uiPriority w:val="30"/>
    <w:qFormat/>
    <w:rsid w:val="007C329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C3294"/>
    <w:rPr>
      <w:i/>
      <w:iCs/>
      <w:color w:val="365F91" w:themeColor="accent1" w:themeShade="BF"/>
    </w:rPr>
  </w:style>
  <w:style w:type="character" w:styleId="IntenseReference">
    <w:name w:val="Intense Reference"/>
    <w:basedOn w:val="DefaultParagraphFont"/>
    <w:uiPriority w:val="32"/>
    <w:qFormat/>
    <w:rsid w:val="007C3294"/>
    <w:rPr>
      <w:b/>
      <w:bCs/>
      <w:smallCaps/>
      <w:color w:val="365F91" w:themeColor="accent1" w:themeShade="BF"/>
      <w:spacing w:val="5"/>
    </w:rPr>
  </w:style>
  <w:style w:type="paragraph" w:customStyle="1" w:styleId="css-bctmig">
    <w:name w:val="css-bctmig"/>
    <w:basedOn w:val="Normal"/>
    <w:rsid w:val="007C329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C3294"/>
    <w:rPr>
      <w:b/>
      <w:bCs/>
    </w:rPr>
  </w:style>
  <w:style w:type="paragraph" w:customStyle="1" w:styleId="css-1655dm5">
    <w:name w:val="css-1655dm5"/>
    <w:basedOn w:val="Normal"/>
    <w:rsid w:val="007C329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7C329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jd-description-text">
    <w:name w:val="jd-description-text"/>
    <w:basedOn w:val="Normal"/>
    <w:rsid w:val="007C329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2281</Characters>
  <Application>Microsoft Office Word</Application>
  <DocSecurity>0</DocSecurity>
  <Lines>51</Lines>
  <Paragraphs>15</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McNamara</dc:creator>
  <cp:keywords/>
  <dc:description/>
  <cp:lastModifiedBy>Melissa Eikenberry</cp:lastModifiedBy>
  <cp:revision>3</cp:revision>
  <cp:lastPrinted>2026-02-27T23:12:00Z</cp:lastPrinted>
  <dcterms:created xsi:type="dcterms:W3CDTF">2026-03-02T13:56:00Z</dcterms:created>
  <dcterms:modified xsi:type="dcterms:W3CDTF">2026-03-02T13:57:00Z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a8b70dd7-5898-46e6-b311-6d4f8726d903</vt:lpwstr>
  </property>
</Properties>
</file>